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16" w:rsidRPr="001B621D" w:rsidRDefault="0092792D" w:rsidP="001B621D">
      <w:pPr>
        <w:jc w:val="center"/>
        <w:rPr>
          <w:b/>
          <w:sz w:val="32"/>
        </w:rPr>
      </w:pPr>
      <w:r w:rsidRPr="001B621D">
        <w:rPr>
          <w:b/>
          <w:sz w:val="32"/>
        </w:rPr>
        <w:t>Haymana Mesleki ve Teknik Anadolu Lisesi Erkek Pansiyonu Hakkında</w:t>
      </w:r>
    </w:p>
    <w:p w:rsidR="001B621D" w:rsidRDefault="001B621D" w:rsidP="001B621D">
      <w:pPr>
        <w:pStyle w:val="ListeParagraf"/>
        <w:ind w:left="720" w:firstLine="696"/>
        <w:rPr>
          <w:rFonts w:ascii="Cambria" w:hAnsi="Cambria"/>
          <w:sz w:val="24"/>
          <w:szCs w:val="24"/>
          <w:lang w:val="tr-TR"/>
        </w:rPr>
      </w:pPr>
      <w:r>
        <w:rPr>
          <w:rFonts w:ascii="Cambria" w:hAnsi="Cambria"/>
          <w:sz w:val="24"/>
          <w:szCs w:val="24"/>
          <w:lang w:val="tr-TR"/>
        </w:rPr>
        <w:t xml:space="preserve">1986 yılında açılan paralı pansiyon daha sonra 70 öğrenci kapasitesi ile devlet parasız yatılı pansiyona dönüştürülmüştür. 2003 yılında devlet hastanesi yanında yapılmış olan ve okulumuzda mülkiyeti sosyal yardımlaşma ve dayanışma vakfına ait olan Devlet Parasız Yatılı Pansiyonu mevcuttur. Şu anda pansiyon kapasitemiz 96’dır. Pansiyonun okulumuza uzaklığı 1,3 km </w:t>
      </w:r>
      <w:proofErr w:type="spellStart"/>
      <w:r>
        <w:rPr>
          <w:rFonts w:ascii="Cambria" w:hAnsi="Cambria"/>
          <w:sz w:val="24"/>
          <w:szCs w:val="24"/>
          <w:lang w:val="tr-TR"/>
        </w:rPr>
        <w:t>dir</w:t>
      </w:r>
      <w:proofErr w:type="spellEnd"/>
      <w:r>
        <w:rPr>
          <w:rFonts w:ascii="Cambria" w:hAnsi="Cambria"/>
          <w:sz w:val="24"/>
          <w:szCs w:val="24"/>
          <w:lang w:val="tr-TR"/>
        </w:rPr>
        <w:t>.</w:t>
      </w:r>
    </w:p>
    <w:p w:rsidR="001B621D" w:rsidRDefault="001B621D" w:rsidP="001B621D">
      <w:pPr>
        <w:pStyle w:val="ListeParagraf"/>
        <w:ind w:left="720" w:firstLine="696"/>
        <w:rPr>
          <w:rFonts w:ascii="Cambria" w:hAnsi="Cambria"/>
          <w:sz w:val="24"/>
          <w:szCs w:val="24"/>
          <w:lang w:val="tr-TR"/>
        </w:rPr>
      </w:pPr>
      <w:r>
        <w:rPr>
          <w:rFonts w:ascii="Cambria" w:hAnsi="Cambria"/>
          <w:sz w:val="24"/>
          <w:szCs w:val="24"/>
          <w:lang w:val="tr-TR"/>
        </w:rPr>
        <w:t>2021-2022 eğitim öğretim yılında pansiyon demirbaşları yenilenmiş olup tüm tesisata ve boya badanası yapılmıştır.</w:t>
      </w:r>
    </w:p>
    <w:p w:rsidR="0092792D" w:rsidRDefault="0092792D" w:rsidP="001B621D"/>
    <w:sectPr w:rsidR="0092792D" w:rsidSect="008176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2792D"/>
    <w:rsid w:val="001B621D"/>
    <w:rsid w:val="00817616"/>
    <w:rsid w:val="009279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B621D"/>
    <w:pPr>
      <w:widowControl w:val="0"/>
      <w:spacing w:before="41" w:after="0" w:line="240" w:lineRule="auto"/>
      <w:ind w:left="1576" w:hanging="360"/>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82</Words>
  <Characters>469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Benq</cp:lastModifiedBy>
  <cp:revision>1</cp:revision>
  <dcterms:created xsi:type="dcterms:W3CDTF">2022-04-19T08:17:00Z</dcterms:created>
  <dcterms:modified xsi:type="dcterms:W3CDTF">2022-04-19T08:36:00Z</dcterms:modified>
</cp:coreProperties>
</file>