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AA" w:rsidRPr="00E8522C" w:rsidRDefault="00F3392E" w:rsidP="00F3392E">
      <w:pPr>
        <w:jc w:val="center"/>
        <w:rPr>
          <w:b/>
          <w:i/>
        </w:rPr>
      </w:pPr>
      <w:r w:rsidRPr="00E8522C">
        <w:rPr>
          <w:b/>
          <w:i/>
          <w:sz w:val="28"/>
        </w:rPr>
        <w:t>HAYMANA MESLEKİ VE TEKNİK ANADOLU LİSESİ</w:t>
      </w:r>
    </w:p>
    <w:tbl>
      <w:tblPr>
        <w:tblStyle w:val="TabloKlavuzu"/>
        <w:tblW w:w="0" w:type="auto"/>
        <w:tblLook w:val="04A0"/>
      </w:tblPr>
      <w:tblGrid>
        <w:gridCol w:w="1595"/>
        <w:gridCol w:w="1315"/>
        <w:gridCol w:w="1760"/>
        <w:gridCol w:w="4618"/>
      </w:tblGrid>
      <w:tr w:rsidR="00F3392E" w:rsidTr="00F3392E">
        <w:tc>
          <w:tcPr>
            <w:tcW w:w="2303" w:type="dxa"/>
          </w:tcPr>
          <w:p w:rsidR="00F3392E" w:rsidRDefault="00F3392E" w:rsidP="00F3392E">
            <w:r>
              <w:t>Proje Adı</w:t>
            </w:r>
          </w:p>
        </w:tc>
        <w:tc>
          <w:tcPr>
            <w:tcW w:w="2303" w:type="dxa"/>
          </w:tcPr>
          <w:p w:rsidR="00F3392E" w:rsidRDefault="00F3392E" w:rsidP="00F3392E">
            <w:r>
              <w:t>Projenin Yılı</w:t>
            </w:r>
          </w:p>
        </w:tc>
        <w:tc>
          <w:tcPr>
            <w:tcW w:w="2303" w:type="dxa"/>
          </w:tcPr>
          <w:p w:rsidR="00F3392E" w:rsidRDefault="00F3392E" w:rsidP="00F3392E">
            <w:r>
              <w:t>Projenin İçeriği</w:t>
            </w:r>
          </w:p>
        </w:tc>
        <w:tc>
          <w:tcPr>
            <w:tcW w:w="2303" w:type="dxa"/>
          </w:tcPr>
          <w:p w:rsidR="00F3392E" w:rsidRDefault="00F3392E" w:rsidP="00F3392E">
            <w:r>
              <w:t>Projenin paydaşları</w:t>
            </w:r>
          </w:p>
        </w:tc>
      </w:tr>
      <w:tr w:rsidR="00F3392E" w:rsidTr="00F3392E">
        <w:tc>
          <w:tcPr>
            <w:tcW w:w="2303" w:type="dxa"/>
          </w:tcPr>
          <w:p w:rsidR="00F3392E" w:rsidRDefault="00F3392E" w:rsidP="00F3392E">
            <w:r>
              <w:t>2017-1-TR01-KA102-0422747-1938-11519</w:t>
            </w:r>
          </w:p>
          <w:p w:rsidR="007C48AC" w:rsidRDefault="007C48AC" w:rsidP="00F3392E">
            <w:r>
              <w:t>(Uluslararası)</w:t>
            </w:r>
          </w:p>
        </w:tc>
        <w:tc>
          <w:tcPr>
            <w:tcW w:w="2303" w:type="dxa"/>
          </w:tcPr>
          <w:p w:rsidR="00F3392E" w:rsidRDefault="00F3392E" w:rsidP="00F3392E">
            <w:r>
              <w:t>26/04/2018</w:t>
            </w:r>
          </w:p>
        </w:tc>
        <w:tc>
          <w:tcPr>
            <w:tcW w:w="2303" w:type="dxa"/>
          </w:tcPr>
          <w:p w:rsidR="00F3392E" w:rsidRDefault="00F3392E" w:rsidP="00F3392E">
            <w:proofErr w:type="spellStart"/>
            <w:r>
              <w:t>Erasmus</w:t>
            </w:r>
            <w:proofErr w:type="spellEnd"/>
            <w:r>
              <w:t>+ME öğrencileri için Öğrenme anlaşması</w:t>
            </w:r>
          </w:p>
        </w:tc>
        <w:tc>
          <w:tcPr>
            <w:tcW w:w="2303" w:type="dxa"/>
          </w:tcPr>
          <w:p w:rsidR="00F3392E" w:rsidRDefault="00DA6724" w:rsidP="00DA6724">
            <w:r>
              <w:t>-</w:t>
            </w:r>
            <w:r w:rsidR="00F3392E">
              <w:t>Haymana MTAL</w:t>
            </w:r>
          </w:p>
          <w:p w:rsidR="00F3392E" w:rsidRDefault="00DA6724" w:rsidP="00374592">
            <w:r>
              <w:t>-</w:t>
            </w:r>
            <w:proofErr w:type="spellStart"/>
            <w:r w:rsidR="00F3392E">
              <w:t>LiceulTehnologicElectronicaIndustriala</w:t>
            </w:r>
            <w:proofErr w:type="spellEnd"/>
            <w:r w:rsidR="00F3392E">
              <w:t>(Romanya)</w:t>
            </w:r>
          </w:p>
        </w:tc>
      </w:tr>
      <w:tr w:rsidR="00F3392E" w:rsidTr="00F3392E">
        <w:tc>
          <w:tcPr>
            <w:tcW w:w="2303" w:type="dxa"/>
          </w:tcPr>
          <w:p w:rsidR="00F3392E" w:rsidRDefault="00374592" w:rsidP="00F3392E">
            <w:r>
              <w:t>2016-1-TR01-KA102-028719</w:t>
            </w:r>
          </w:p>
          <w:p w:rsidR="007C48AC" w:rsidRDefault="007C48AC" w:rsidP="00F3392E">
            <w:r>
              <w:t>(Uluslararası)</w:t>
            </w:r>
          </w:p>
        </w:tc>
        <w:tc>
          <w:tcPr>
            <w:tcW w:w="2303" w:type="dxa"/>
          </w:tcPr>
          <w:p w:rsidR="00F3392E" w:rsidRDefault="00374592" w:rsidP="00F3392E">
            <w:r>
              <w:t>15/11/2016</w:t>
            </w:r>
          </w:p>
        </w:tc>
        <w:tc>
          <w:tcPr>
            <w:tcW w:w="2303" w:type="dxa"/>
          </w:tcPr>
          <w:p w:rsidR="00F3392E" w:rsidRDefault="00374592" w:rsidP="00F3392E">
            <w:r>
              <w:t>Mesleki Eğitim Öğrenici ve Personel Hareketliliği faaliyeti (Ev Otomasyonu Tesisi ve Programlanması)</w:t>
            </w:r>
          </w:p>
        </w:tc>
        <w:tc>
          <w:tcPr>
            <w:tcW w:w="2303" w:type="dxa"/>
          </w:tcPr>
          <w:p w:rsidR="00F3392E" w:rsidRDefault="00DA6724" w:rsidP="00F3392E">
            <w:r>
              <w:t>-</w:t>
            </w:r>
            <w:r w:rsidR="00374592">
              <w:t xml:space="preserve">Haymana </w:t>
            </w:r>
            <w:r w:rsidR="007C48AC">
              <w:t>MTAL</w:t>
            </w:r>
          </w:p>
          <w:p w:rsidR="00374592" w:rsidRDefault="00DA6724" w:rsidP="00F3392E">
            <w:r>
              <w:t>-</w:t>
            </w:r>
            <w:r w:rsidR="00374592">
              <w:t>ROC Ter AA (Hollanda)</w:t>
            </w:r>
          </w:p>
        </w:tc>
      </w:tr>
      <w:tr w:rsidR="00F3392E" w:rsidTr="00F3392E">
        <w:tc>
          <w:tcPr>
            <w:tcW w:w="2303" w:type="dxa"/>
          </w:tcPr>
          <w:p w:rsidR="00F3392E" w:rsidRDefault="007C48AC" w:rsidP="00F3392E">
            <w:r>
              <w:t>Geleceğin Anahtarını Simülatör Eğitimleri İle Veriyoruz.</w:t>
            </w:r>
          </w:p>
          <w:p w:rsidR="007C48AC" w:rsidRDefault="007C48AC" w:rsidP="00F3392E">
            <w:r>
              <w:t>(Ulusal)</w:t>
            </w:r>
          </w:p>
        </w:tc>
        <w:tc>
          <w:tcPr>
            <w:tcW w:w="2303" w:type="dxa"/>
          </w:tcPr>
          <w:p w:rsidR="00F3392E" w:rsidRDefault="007C48AC" w:rsidP="00F3392E">
            <w:r>
              <w:t>25/06/2016</w:t>
            </w:r>
          </w:p>
        </w:tc>
        <w:tc>
          <w:tcPr>
            <w:tcW w:w="2303" w:type="dxa"/>
          </w:tcPr>
          <w:p w:rsidR="00F3392E" w:rsidRDefault="007C48AC" w:rsidP="00F3392E">
            <w:r>
              <w:t>Simülatör eğitimleri için destek sözleşmesi</w:t>
            </w:r>
          </w:p>
        </w:tc>
        <w:tc>
          <w:tcPr>
            <w:tcW w:w="2303" w:type="dxa"/>
          </w:tcPr>
          <w:p w:rsidR="00F3392E" w:rsidRDefault="007C48AC" w:rsidP="00F3392E">
            <w:r>
              <w:t>-Haymana MTAL</w:t>
            </w:r>
          </w:p>
          <w:p w:rsidR="007C48AC" w:rsidRDefault="007C48AC" w:rsidP="00F3392E">
            <w:r>
              <w:t>-Ankara Kalkınma Ajansı (Destek veren)</w:t>
            </w:r>
            <w:bookmarkStart w:id="0" w:name="_GoBack"/>
            <w:bookmarkEnd w:id="0"/>
          </w:p>
        </w:tc>
      </w:tr>
      <w:tr w:rsidR="00F3392E" w:rsidTr="00F3392E">
        <w:tc>
          <w:tcPr>
            <w:tcW w:w="2303" w:type="dxa"/>
          </w:tcPr>
          <w:p w:rsidR="00F3392E" w:rsidRDefault="00B6420D" w:rsidP="00B6420D">
            <w:r>
              <w:t>2020-1-TR01-KA102-088184 Avrupa Otellerinde Stajımız Var.</w:t>
            </w:r>
          </w:p>
        </w:tc>
        <w:tc>
          <w:tcPr>
            <w:tcW w:w="2303" w:type="dxa"/>
          </w:tcPr>
          <w:p w:rsidR="00F3392E" w:rsidRDefault="00B6420D" w:rsidP="00F3392E">
            <w:r>
              <w:t>15/09/2020</w:t>
            </w:r>
          </w:p>
        </w:tc>
        <w:tc>
          <w:tcPr>
            <w:tcW w:w="2303" w:type="dxa"/>
          </w:tcPr>
          <w:p w:rsidR="00F3392E" w:rsidRDefault="00C6276D" w:rsidP="00F3392E">
            <w:r>
              <w:t>Avrupa Otellerinde Stajımız Var.</w:t>
            </w:r>
          </w:p>
        </w:tc>
        <w:tc>
          <w:tcPr>
            <w:tcW w:w="2303" w:type="dxa"/>
          </w:tcPr>
          <w:p w:rsidR="00F3392E" w:rsidRDefault="00C6276D" w:rsidP="00F3392E">
            <w:r>
              <w:t xml:space="preserve">-BIO </w:t>
            </w:r>
            <w:proofErr w:type="spellStart"/>
            <w:r>
              <w:t>Suites</w:t>
            </w:r>
            <w:proofErr w:type="spellEnd"/>
            <w:r>
              <w:t xml:space="preserve"> </w:t>
            </w:r>
            <w:proofErr w:type="spellStart"/>
            <w:r>
              <w:t>Hotel</w:t>
            </w:r>
            <w:proofErr w:type="spellEnd"/>
            <w:r>
              <w:t>: Yunanistan</w:t>
            </w:r>
          </w:p>
          <w:p w:rsidR="00C6276D" w:rsidRDefault="00C6276D" w:rsidP="00F3392E">
            <w:r>
              <w:t xml:space="preserve">- </w:t>
            </w:r>
            <w:proofErr w:type="spellStart"/>
            <w:r>
              <w:t>Lefkoniko</w:t>
            </w:r>
            <w:proofErr w:type="spellEnd"/>
            <w:r>
              <w:t xml:space="preserve"> </w:t>
            </w:r>
            <w:proofErr w:type="spellStart"/>
            <w:r>
              <w:t>Hotels</w:t>
            </w:r>
            <w:proofErr w:type="spellEnd"/>
            <w:r>
              <w:t>: Yunanistan</w:t>
            </w:r>
          </w:p>
          <w:p w:rsidR="00C6276D" w:rsidRDefault="00C6276D" w:rsidP="00F3392E">
            <w:r>
              <w:t xml:space="preserve">- </w:t>
            </w:r>
            <w:proofErr w:type="spellStart"/>
            <w:r>
              <w:t>Hotel</w:t>
            </w:r>
            <w:proofErr w:type="spellEnd"/>
            <w:r>
              <w:t>&amp;</w:t>
            </w:r>
            <w:proofErr w:type="spellStart"/>
            <w:r>
              <w:t>Apartment</w:t>
            </w:r>
            <w:proofErr w:type="spellEnd"/>
            <w:r>
              <w:t xml:space="preserve"> </w:t>
            </w:r>
            <w:proofErr w:type="spellStart"/>
            <w:r>
              <w:t>Klimt</w:t>
            </w:r>
            <w:proofErr w:type="spellEnd"/>
            <w:r>
              <w:t>: Avusturya</w:t>
            </w:r>
          </w:p>
          <w:p w:rsidR="00C6276D" w:rsidRDefault="00C6276D" w:rsidP="00F3392E">
            <w:r>
              <w:t xml:space="preserve">- </w:t>
            </w:r>
            <w:proofErr w:type="spellStart"/>
            <w:r>
              <w:t>Tha</w:t>
            </w:r>
            <w:proofErr w:type="spellEnd"/>
            <w:r>
              <w:t xml:space="preserve"> Art </w:t>
            </w:r>
            <w:proofErr w:type="spellStart"/>
            <w:r>
              <w:t>Hotel</w:t>
            </w:r>
            <w:proofErr w:type="spellEnd"/>
            <w:r>
              <w:t>: Avusturya</w:t>
            </w:r>
          </w:p>
        </w:tc>
      </w:tr>
      <w:tr w:rsidR="00F3392E" w:rsidTr="00F3392E">
        <w:tc>
          <w:tcPr>
            <w:tcW w:w="2303" w:type="dxa"/>
          </w:tcPr>
          <w:p w:rsidR="00F3392E" w:rsidRDefault="00B6420D" w:rsidP="00F3392E">
            <w:r>
              <w:t xml:space="preserve">Enerji </w:t>
            </w:r>
          </w:p>
          <w:p w:rsidR="00B6420D" w:rsidRDefault="00B6420D" w:rsidP="00F3392E">
            <w:r>
              <w:t xml:space="preserve">Tasarrufu İçin </w:t>
            </w:r>
            <w:proofErr w:type="spellStart"/>
            <w:r>
              <w:t>Kompanzasyon</w:t>
            </w:r>
            <w:proofErr w:type="spellEnd"/>
            <w:r>
              <w:t xml:space="preserve"> Sistemleri</w:t>
            </w:r>
          </w:p>
        </w:tc>
        <w:tc>
          <w:tcPr>
            <w:tcW w:w="2303" w:type="dxa"/>
          </w:tcPr>
          <w:p w:rsidR="00F3392E" w:rsidRDefault="00B6420D" w:rsidP="00F3392E">
            <w:r>
              <w:t>2019</w:t>
            </w:r>
          </w:p>
        </w:tc>
        <w:tc>
          <w:tcPr>
            <w:tcW w:w="2303" w:type="dxa"/>
          </w:tcPr>
          <w:p w:rsidR="00C6276D" w:rsidRDefault="00C6276D" w:rsidP="00C6276D">
            <w:r>
              <w:t xml:space="preserve">Enerji </w:t>
            </w:r>
          </w:p>
          <w:p w:rsidR="00F3392E" w:rsidRDefault="00C6276D" w:rsidP="00C6276D">
            <w:r>
              <w:t xml:space="preserve">Tasarrufu İçin </w:t>
            </w:r>
            <w:proofErr w:type="spellStart"/>
            <w:r>
              <w:t>Kompanzasyon</w:t>
            </w:r>
            <w:proofErr w:type="spellEnd"/>
            <w:r>
              <w:t xml:space="preserve"> Sistemleri</w:t>
            </w:r>
          </w:p>
        </w:tc>
        <w:tc>
          <w:tcPr>
            <w:tcW w:w="2303" w:type="dxa"/>
          </w:tcPr>
          <w:p w:rsidR="00F3392E" w:rsidRDefault="00F3392E" w:rsidP="00F3392E"/>
        </w:tc>
      </w:tr>
      <w:tr w:rsidR="00F3392E" w:rsidTr="00F3392E">
        <w:tc>
          <w:tcPr>
            <w:tcW w:w="2303" w:type="dxa"/>
          </w:tcPr>
          <w:p w:rsidR="00F3392E" w:rsidRDefault="00F3392E" w:rsidP="00F3392E"/>
        </w:tc>
        <w:tc>
          <w:tcPr>
            <w:tcW w:w="2303" w:type="dxa"/>
          </w:tcPr>
          <w:p w:rsidR="00F3392E" w:rsidRDefault="00F3392E" w:rsidP="00F3392E"/>
        </w:tc>
        <w:tc>
          <w:tcPr>
            <w:tcW w:w="2303" w:type="dxa"/>
          </w:tcPr>
          <w:p w:rsidR="00F3392E" w:rsidRDefault="00F3392E" w:rsidP="00F3392E"/>
        </w:tc>
        <w:tc>
          <w:tcPr>
            <w:tcW w:w="2303" w:type="dxa"/>
          </w:tcPr>
          <w:p w:rsidR="00F3392E" w:rsidRDefault="00F3392E" w:rsidP="00F3392E"/>
        </w:tc>
      </w:tr>
      <w:tr w:rsidR="00F3392E" w:rsidTr="00F3392E">
        <w:tc>
          <w:tcPr>
            <w:tcW w:w="2303" w:type="dxa"/>
          </w:tcPr>
          <w:p w:rsidR="00F3392E" w:rsidRDefault="00F3392E" w:rsidP="00F3392E"/>
        </w:tc>
        <w:tc>
          <w:tcPr>
            <w:tcW w:w="2303" w:type="dxa"/>
          </w:tcPr>
          <w:p w:rsidR="00F3392E" w:rsidRDefault="00F3392E" w:rsidP="00F3392E"/>
        </w:tc>
        <w:tc>
          <w:tcPr>
            <w:tcW w:w="2303" w:type="dxa"/>
          </w:tcPr>
          <w:p w:rsidR="00F3392E" w:rsidRDefault="00F3392E" w:rsidP="00F3392E"/>
        </w:tc>
        <w:tc>
          <w:tcPr>
            <w:tcW w:w="2303" w:type="dxa"/>
          </w:tcPr>
          <w:p w:rsidR="00F3392E" w:rsidRDefault="00F3392E" w:rsidP="00F3392E"/>
        </w:tc>
      </w:tr>
    </w:tbl>
    <w:p w:rsidR="00F3392E" w:rsidRDefault="00F3392E" w:rsidP="00F3392E"/>
    <w:sectPr w:rsidR="00F3392E" w:rsidSect="00BA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8DE"/>
    <w:multiLevelType w:val="hybridMultilevel"/>
    <w:tmpl w:val="A81A7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438D5"/>
    <w:multiLevelType w:val="hybridMultilevel"/>
    <w:tmpl w:val="E4E83E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08A2"/>
    <w:rsid w:val="001E66EA"/>
    <w:rsid w:val="00291DAA"/>
    <w:rsid w:val="00374592"/>
    <w:rsid w:val="005208A2"/>
    <w:rsid w:val="007C48AC"/>
    <w:rsid w:val="00B6420D"/>
    <w:rsid w:val="00BA04A2"/>
    <w:rsid w:val="00C6276D"/>
    <w:rsid w:val="00DA6724"/>
    <w:rsid w:val="00E8522C"/>
    <w:rsid w:val="00F3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92E"/>
    <w:pPr>
      <w:ind w:left="720"/>
      <w:contextualSpacing/>
    </w:pPr>
  </w:style>
  <w:style w:type="table" w:styleId="TabloKlavuzu">
    <w:name w:val="Table Grid"/>
    <w:basedOn w:val="NormalTablo"/>
    <w:uiPriority w:val="59"/>
    <w:rsid w:val="00F3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92E"/>
    <w:pPr>
      <w:ind w:left="720"/>
      <w:contextualSpacing/>
    </w:pPr>
  </w:style>
  <w:style w:type="table" w:styleId="TabloKlavuzu">
    <w:name w:val="Table Grid"/>
    <w:basedOn w:val="NormalTablo"/>
    <w:uiPriority w:val="59"/>
    <w:rsid w:val="00F3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Müdür_Pc</dc:creator>
  <cp:lastModifiedBy>Benq</cp:lastModifiedBy>
  <cp:revision>2</cp:revision>
  <dcterms:created xsi:type="dcterms:W3CDTF">2022-04-28T08:04:00Z</dcterms:created>
  <dcterms:modified xsi:type="dcterms:W3CDTF">2022-04-28T08:04:00Z</dcterms:modified>
</cp:coreProperties>
</file>